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859"/>
      </w:tblGrid>
      <w:tr w:rsidR="006678C7" w:rsidTr="007232B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78C7" w:rsidRDefault="006678C7" w:rsidP="007232B5">
            <w:pPr>
              <w:ind w:left="25" w:firstLine="10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Приложение № 2</w:t>
            </w:r>
          </w:p>
        </w:tc>
      </w:tr>
      <w:tr w:rsidR="006678C7" w:rsidTr="007232B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78C7" w:rsidRDefault="006678C7" w:rsidP="007232B5">
            <w:pPr>
              <w:ind w:left="3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к Порядку предоставления грантов в форме субсидий начинающим субъектам малого и среднего предпринимательства на начало собственного дела</w:t>
            </w:r>
          </w:p>
        </w:tc>
      </w:tr>
    </w:tbl>
    <w:p w:rsidR="006678C7" w:rsidRDefault="006678C7" w:rsidP="006678C7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bookmarkStart w:id="0" w:name="_GoBack"/>
      <w:bookmarkEnd w:id="0"/>
    </w:p>
    <w:p w:rsidR="006678C7" w:rsidRDefault="006678C7" w:rsidP="006678C7">
      <w:pPr>
        <w:jc w:val="both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</w:p>
    <w:p w:rsidR="006678C7" w:rsidRDefault="006678C7" w:rsidP="006678C7">
      <w:pPr>
        <w:jc w:val="center"/>
        <w:rPr>
          <w:rFonts w:ascii="Liberation Sans" w:hAnsi="Liberation Sans" w:cs="Liberation Sans"/>
          <w:b/>
          <w:color w:val="000000"/>
          <w:highlight w:val="white"/>
        </w:rPr>
      </w:pPr>
      <w:bookmarkStart w:id="1" w:name="_Hlk488160357"/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>БИЗНЕС-ПРОЕКТ</w:t>
      </w:r>
    </w:p>
    <w:p w:rsidR="006678C7" w:rsidRDefault="006678C7" w:rsidP="006678C7">
      <w:pPr>
        <w:jc w:val="center"/>
        <w:rPr>
          <w:rFonts w:ascii="Liberation Sans" w:hAnsi="Liberation Sans" w:cs="Liberation Sans"/>
          <w:b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 xml:space="preserve">на получение гранта на начало собственного дела </w:t>
      </w:r>
    </w:p>
    <w:p w:rsidR="006678C7" w:rsidRDefault="006678C7" w:rsidP="006678C7">
      <w:pPr>
        <w:spacing w:line="276" w:lineRule="auto"/>
        <w:jc w:val="right"/>
        <w:outlineLvl w:val="3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Таблица 1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644"/>
      </w:tblGrid>
      <w:tr w:rsidR="006678C7" w:rsidTr="007232B5">
        <w:trPr>
          <w:cantSplit/>
          <w:trHeight w:val="398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Наименование бизнес-проекта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533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Наименование участника отбора (Ф.И.О.) и место нахождения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246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Суть проекта (краткое описание проекта)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720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Стадия реализации бизнес-проекта на момент подачи заявления о предоставлении гранта </w:t>
            </w:r>
          </w:p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(осуществляется деятельность, имеется образование, лицензия (при необходимости), оборудование, участок под строительство или деятельность не осуществляется)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352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widowControl w:val="0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Наличие помещения, в котором планируется (осуществляется) деятельность </w:t>
            </w:r>
          </w:p>
          <w:p w:rsidR="006678C7" w:rsidRDefault="006678C7" w:rsidP="007232B5">
            <w:pPr>
              <w:widowControl w:val="0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(в собственности, в аренде, другое; адрес, площадь помещения, срок действия договора и т.д.)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352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widowControl w:val="0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 об исполнении обязанности по уплате налогов, сборов, страховых взносов, пеней, штрафов, процентов (КНД 1120101). бизнес-проекта, руб. всего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259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widowControl w:val="0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1. Собственные средства участника отбора, всего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546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righ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вложенные в реализацию бизнес-проекта на момент обращения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256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516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3. Заемные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397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Сроки реализации бизнес-проекта (месяц, год)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397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Численность работников на начало реализации бизнес-проекта (человек)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397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Численность работников по итогам реализации бизнес-проекта (человек)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6678C7" w:rsidTr="007232B5">
        <w:trPr>
          <w:cantSplit/>
          <w:trHeight w:val="397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Период окупаемости бизнес-проекта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6678C7" w:rsidRDefault="006678C7" w:rsidP="006678C7">
      <w:pPr>
        <w:outlineLvl w:val="3"/>
        <w:rPr>
          <w:rFonts w:ascii="Liberation Sans" w:hAnsi="Liberation Sans" w:cs="Liberation Sans"/>
          <w:b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br w:type="page"/>
      </w:r>
    </w:p>
    <w:p w:rsidR="006678C7" w:rsidRDefault="006678C7" w:rsidP="006678C7">
      <w:pPr>
        <w:spacing w:line="276" w:lineRule="auto"/>
        <w:ind w:firstLine="540"/>
        <w:jc w:val="both"/>
        <w:outlineLvl w:val="3"/>
        <w:rPr>
          <w:rFonts w:ascii="Liberation Sans" w:hAnsi="Liberation Sans" w:cs="Liberation Sans"/>
          <w:b/>
          <w:bCs/>
          <w:highlight w:val="white"/>
        </w:rPr>
      </w:pPr>
    </w:p>
    <w:p w:rsidR="006678C7" w:rsidRDefault="006678C7" w:rsidP="006678C7">
      <w:pPr>
        <w:spacing w:line="276" w:lineRule="auto"/>
        <w:ind w:firstLine="540"/>
        <w:jc w:val="center"/>
        <w:outlineLvl w:val="3"/>
        <w:rPr>
          <w:rFonts w:ascii="Liberation Sans" w:hAnsi="Liberation Sans" w:cs="Liberation Sans"/>
          <w:b/>
          <w:highlight w:val="white"/>
        </w:rPr>
      </w:pPr>
      <w:r>
        <w:rPr>
          <w:rFonts w:ascii="Liberation Sans" w:eastAsia="Liberation Serif" w:hAnsi="Liberation Sans" w:cs="Liberation Sans"/>
          <w:b/>
          <w:highlight w:val="white"/>
          <w:lang w:eastAsia="en-US"/>
        </w:rPr>
        <w:t>НАПРАВЛЕНИЯ ИСПОЛЬЗОВАНИЯ СРЕДСТВ ГРАНТА</w:t>
      </w:r>
      <w:r>
        <w:rPr>
          <w:rFonts w:ascii="Liberation Sans" w:eastAsia="Liberation Serif" w:hAnsi="Liberation Sans" w:cs="Liberation Sans"/>
          <w:b/>
          <w:highlight w:val="white"/>
        </w:rPr>
        <w:t xml:space="preserve"> НА НАЧАЛО СОБСТВЕННОГО ДЕЛА</w:t>
      </w:r>
      <w:r>
        <w:rPr>
          <w:rFonts w:ascii="Liberation Sans" w:eastAsia="Liberation Serif" w:hAnsi="Liberation Sans" w:cs="Liberation Sans"/>
          <w:b/>
          <w:highlight w:val="white"/>
          <w:lang w:eastAsia="en-US"/>
        </w:rPr>
        <w:t>:</w:t>
      </w:r>
    </w:p>
    <w:p w:rsidR="006678C7" w:rsidRDefault="006678C7" w:rsidP="006678C7">
      <w:pPr>
        <w:spacing w:line="276" w:lineRule="auto"/>
        <w:jc w:val="right"/>
        <w:outlineLvl w:val="3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Таблица 2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90"/>
        <w:gridCol w:w="2409"/>
      </w:tblGrid>
      <w:tr w:rsidR="006678C7" w:rsidTr="007232B5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№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br/>
              <w:t>п/п</w:t>
            </w:r>
          </w:p>
        </w:tc>
        <w:tc>
          <w:tcPr>
            <w:tcW w:w="66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Перечень направлений использования средств гранта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Сумма, руб.</w:t>
            </w:r>
          </w:p>
        </w:tc>
      </w:tr>
      <w:tr w:rsidR="006678C7" w:rsidTr="00723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3</w:t>
            </w:r>
          </w:p>
        </w:tc>
      </w:tr>
      <w:tr w:rsidR="006678C7" w:rsidTr="007232B5">
        <w:trPr>
          <w:cantSplit/>
          <w:trHeight w:val="5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7"/>
                <w:rFonts w:ascii="Liberation Sans" w:eastAsia="Liberation Serif" w:hAnsi="Liberation Sans" w:cs="Liberation Sans"/>
                <w:color w:val="000000" w:themeColor="text1"/>
                <w:highlight w:val="white"/>
                <w:lang w:bidi="hi-IN"/>
              </w:rPr>
              <w:t xml:space="preserve">Расходы, связанные с приобретением оборудования 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40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2.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7"/>
                <w:rFonts w:ascii="Liberation Sans" w:eastAsia="Liberation Serif" w:hAnsi="Liberation Sans" w:cs="Liberation Sans"/>
                <w:color w:val="000000" w:themeColor="text1"/>
                <w:highlight w:val="white"/>
                <w:lang w:bidi="hi-IN"/>
              </w:rPr>
              <w:t>Расходы, связанные с приобретением программного обеспечения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(перечислить)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3.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7"/>
                <w:rFonts w:ascii="Liberation Sans" w:eastAsia="Liberation Serif" w:hAnsi="Liberation Sans" w:cs="Liberation Sans"/>
                <w:color w:val="000000" w:themeColor="text1"/>
                <w:highlight w:val="white"/>
                <w:lang w:bidi="hi-IN"/>
              </w:rPr>
              <w:t>Расходы на аренду и (или) покупку нежилого помещения (в том числе нестационарных объектов), земельного участка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(перечислить) не более 10 % от размера запрашиваемого гранта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4.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7"/>
                <w:rFonts w:ascii="Liberation Sans" w:eastAsia="Liberation Serif" w:hAnsi="Liberation Sans" w:cs="Liberation Sans"/>
                <w:color w:val="000000" w:themeColor="text1"/>
                <w:highlight w:val="white"/>
                <w:lang w:bidi="hi-IN"/>
              </w:rPr>
              <w:t>Расходы, связанные с приобретением мебели, расходных материалов и инвентаря, транспортных средств (за исключением легковых автомобилей, самоходных машин категории АI)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(</w:t>
            </w:r>
            <w:proofErr w:type="gramStart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перечислить)   </w:t>
            </w:r>
            <w:proofErr w:type="gramEnd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Style w:val="a7"/>
                <w:rFonts w:ascii="Liberation Sans" w:hAnsi="Liberation Sans" w:cs="Liberation Sans"/>
                <w:b w:val="0"/>
                <w:color w:val="000000"/>
                <w:highlight w:val="white"/>
              </w:rPr>
            </w:pPr>
            <w:r>
              <w:rPr>
                <w:rStyle w:val="a7"/>
                <w:rFonts w:ascii="Liberation Sans" w:eastAsia="Liberation Serif" w:hAnsi="Liberation Sans" w:cs="Liberation Sans"/>
                <w:color w:val="000000" w:themeColor="text1"/>
                <w:highlight w:val="white"/>
                <w:lang w:bidi="hi-IN"/>
              </w:rPr>
              <w:t>Расходы, связанные с профессиональной переподготовкой и повышением квалификации участника отбора по профилю его деятельности, за исключением стоимости проезда и проживания к месту обучения и обратно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3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7"/>
                <w:rFonts w:ascii="Liberation Sans" w:eastAsia="Liberation Serif" w:hAnsi="Liberation Sans" w:cs="Liberation Sans"/>
                <w:color w:val="000000" w:themeColor="text1"/>
                <w:highlight w:val="white"/>
                <w:lang w:bidi="hi-IN"/>
              </w:rPr>
              <w:t xml:space="preserve">Расходы на рекламу 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бизнес-проекта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7.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7"/>
                <w:rFonts w:ascii="Liberation Sans" w:eastAsia="Liberation Serif" w:hAnsi="Liberation Sans" w:cs="Liberation Sans"/>
                <w:color w:val="000000" w:themeColor="text1"/>
                <w:highlight w:val="white"/>
                <w:lang w:bidi="hi-IN"/>
              </w:rPr>
              <w:t>Расходы на доставку и транспортировку оборудования, мебели, инвентаря, расходных материалов, транспортных средств (за исключением легковых автомобилей, самоходных машин категории АI)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8.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7"/>
                <w:rFonts w:ascii="Liberation Sans" w:eastAsia="Liberation Serif" w:hAnsi="Liberation Sans" w:cs="Liberation Sans"/>
                <w:color w:val="000000" w:themeColor="text1"/>
                <w:highlight w:val="white"/>
                <w:lang w:bidi="hi-IN"/>
              </w:rPr>
              <w:t>Расходы при приобретении франшизы или расходы по уплате обязательных платежей по франшизе (роялти, паушальный взнос)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</w:tbl>
    <w:p w:rsidR="006678C7" w:rsidRDefault="006678C7" w:rsidP="006678C7">
      <w:pPr>
        <w:spacing w:line="276" w:lineRule="auto"/>
        <w:jc w:val="both"/>
        <w:outlineLvl w:val="3"/>
        <w:rPr>
          <w:rFonts w:ascii="Liberation Sans" w:hAnsi="Liberation Sans" w:cs="Liberation Sans"/>
          <w:color w:val="000000"/>
          <w:highlight w:val="white"/>
        </w:rPr>
      </w:pPr>
    </w:p>
    <w:p w:rsidR="006678C7" w:rsidRDefault="006678C7" w:rsidP="006678C7">
      <w:pPr>
        <w:ind w:firstLine="709"/>
        <w:jc w:val="both"/>
        <w:outlineLvl w:val="3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В таблице указываются только те направления использования средств гранта, которые необходимы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на начало собственного дела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. </w:t>
      </w:r>
    </w:p>
    <w:p w:rsidR="006678C7" w:rsidRDefault="006678C7" w:rsidP="006678C7">
      <w:pPr>
        <w:jc w:val="center"/>
        <w:rPr>
          <w:rFonts w:ascii="Liberation Sans" w:hAnsi="Liberation Sans" w:cs="Liberation Sans"/>
          <w:highlight w:val="white"/>
        </w:rPr>
      </w:pPr>
    </w:p>
    <w:p w:rsidR="006678C7" w:rsidRDefault="006678C7" w:rsidP="006678C7">
      <w:pPr>
        <w:jc w:val="center"/>
        <w:rPr>
          <w:rFonts w:ascii="Liberation Sans" w:hAnsi="Liberation Sans" w:cs="Liberation Sans"/>
          <w:highlight w:val="white"/>
        </w:rPr>
      </w:pPr>
    </w:p>
    <w:p w:rsidR="006678C7" w:rsidRDefault="006678C7" w:rsidP="006678C7">
      <w:pPr>
        <w:jc w:val="center"/>
        <w:rPr>
          <w:rFonts w:ascii="Liberation Sans" w:hAnsi="Liberation Sans" w:cs="Liberation Sans"/>
          <w:highlight w:val="white"/>
        </w:rPr>
      </w:pPr>
    </w:p>
    <w:p w:rsidR="006678C7" w:rsidRDefault="006678C7" w:rsidP="006678C7">
      <w:pPr>
        <w:jc w:val="center"/>
        <w:rPr>
          <w:rFonts w:ascii="Liberation Sans" w:hAnsi="Liberation Sans" w:cs="Liberation Sans"/>
          <w:highlight w:val="white"/>
        </w:rPr>
      </w:pPr>
    </w:p>
    <w:p w:rsidR="006678C7" w:rsidRDefault="006678C7" w:rsidP="006678C7">
      <w:pPr>
        <w:jc w:val="center"/>
        <w:rPr>
          <w:rFonts w:ascii="Liberation Sans" w:hAnsi="Liberation Sans" w:cs="Liberation Sans"/>
          <w:highlight w:val="white"/>
        </w:rPr>
      </w:pPr>
    </w:p>
    <w:p w:rsidR="006678C7" w:rsidRDefault="006678C7" w:rsidP="006678C7">
      <w:pPr>
        <w:jc w:val="center"/>
        <w:rPr>
          <w:rFonts w:ascii="Liberation Sans" w:hAnsi="Liberation Sans" w:cs="Liberation Sans"/>
          <w:highlight w:val="white"/>
        </w:rPr>
      </w:pPr>
    </w:p>
    <w:p w:rsidR="006678C7" w:rsidRDefault="006678C7" w:rsidP="006678C7">
      <w:pPr>
        <w:jc w:val="center"/>
        <w:rPr>
          <w:rFonts w:ascii="Liberation Sans" w:hAnsi="Liberation Sans" w:cs="Liberation Sans"/>
          <w:highlight w:val="white"/>
        </w:rPr>
      </w:pPr>
    </w:p>
    <w:p w:rsidR="006678C7" w:rsidRDefault="006678C7" w:rsidP="006678C7">
      <w:pPr>
        <w:jc w:val="center"/>
        <w:rPr>
          <w:rFonts w:ascii="Liberation Sans" w:hAnsi="Liberation Sans" w:cs="Liberation Sans"/>
          <w:highlight w:val="white"/>
        </w:rPr>
        <w:sectPr w:rsidR="006678C7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6678C7" w:rsidRDefault="006678C7" w:rsidP="006678C7">
      <w:pPr>
        <w:spacing w:line="276" w:lineRule="auto"/>
        <w:ind w:firstLine="709"/>
        <w:jc w:val="right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lastRenderedPageBreak/>
        <w:t>Таблица 3</w:t>
      </w:r>
    </w:p>
    <w:p w:rsidR="006678C7" w:rsidRDefault="006678C7" w:rsidP="006678C7">
      <w:pPr>
        <w:spacing w:line="276" w:lineRule="auto"/>
        <w:ind w:firstLine="709"/>
        <w:jc w:val="center"/>
        <w:rPr>
          <w:rFonts w:ascii="Liberation Sans" w:hAnsi="Liberation Sans" w:cs="Liberation Sans"/>
          <w:b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>ФИНАНСОВЫЕ РЕЗУЛЬТАТЫ БИЗНЕС-ПРОЕКТА</w:t>
      </w:r>
    </w:p>
    <w:tbl>
      <w:tblPr>
        <w:tblW w:w="10402" w:type="dxa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2268"/>
        <w:gridCol w:w="2126"/>
        <w:gridCol w:w="992"/>
      </w:tblGrid>
      <w:tr w:rsidR="006678C7" w:rsidTr="007232B5">
        <w:tc>
          <w:tcPr>
            <w:tcW w:w="5016" w:type="dxa"/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Показатель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20__год,</w:t>
            </w:r>
          </w:p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 руб. </w:t>
            </w:r>
          </w:p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(начала собственного дела)</w:t>
            </w:r>
          </w:p>
        </w:tc>
        <w:tc>
          <w:tcPr>
            <w:tcW w:w="2126" w:type="dxa"/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20___год,</w:t>
            </w:r>
          </w:p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 руб. (следующий за годом начала собственного дела)</w:t>
            </w:r>
          </w:p>
        </w:tc>
        <w:tc>
          <w:tcPr>
            <w:tcW w:w="992" w:type="dxa"/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20__год,</w:t>
            </w:r>
          </w:p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 руб.</w:t>
            </w: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1. Доходы, всего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6678C7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Объем выручки от реализации товаров, работ, услуг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6678C7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Уставный (паевой) капитал 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6678C7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Собственные средства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6678C7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6678C7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Грант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6678C7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Прочие доходы и вложения (перечислить)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2. Расходы по реализации проекта всего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</w:tr>
      <w:tr w:rsidR="006678C7" w:rsidTr="007232B5">
        <w:trPr>
          <w:trHeight w:val="296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 затраты на оплату труда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296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начисления на выплаты по оплате труда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337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арендная плата (при наличии)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345"/>
        </w:trPr>
        <w:tc>
          <w:tcPr>
            <w:tcW w:w="5016" w:type="dxa"/>
            <w:vMerge w:val="restart"/>
            <w:tcBorders>
              <w:top w:val="single" w:sz="6" w:space="0" w:color="000000"/>
            </w:tcBorders>
          </w:tcPr>
          <w:p w:rsidR="006678C7" w:rsidRDefault="006678C7" w:rsidP="007232B5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 затраты на коммунальные услуги (при наличии)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затраты на приобретение основных средств (при необходимости), всего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296"/>
        </w:trPr>
        <w:tc>
          <w:tcPr>
            <w:tcW w:w="5016" w:type="dxa"/>
            <w:vMerge w:val="restart"/>
          </w:tcPr>
          <w:p w:rsidR="006678C7" w:rsidRDefault="006678C7" w:rsidP="007232B5">
            <w:pPr>
              <w:jc w:val="righ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(перечислить по видам)</w:t>
            </w:r>
          </w:p>
        </w:tc>
        <w:tc>
          <w:tcPr>
            <w:tcW w:w="2268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296"/>
        </w:trPr>
        <w:tc>
          <w:tcPr>
            <w:tcW w:w="5016" w:type="dxa"/>
            <w:vMerge w:val="restart"/>
          </w:tcPr>
          <w:p w:rsidR="006678C7" w:rsidRDefault="006678C7" w:rsidP="007232B5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- материальные запасы (сырье, расходные материалы, инвентарь и т.д.) для производства продукции или оказания работ, услуг, всего </w:t>
            </w:r>
          </w:p>
        </w:tc>
        <w:tc>
          <w:tcPr>
            <w:tcW w:w="2268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296"/>
        </w:trPr>
        <w:tc>
          <w:tcPr>
            <w:tcW w:w="5016" w:type="dxa"/>
            <w:vMerge w:val="restart"/>
          </w:tcPr>
          <w:p w:rsidR="006678C7" w:rsidRDefault="006678C7" w:rsidP="007232B5">
            <w:pPr>
              <w:jc w:val="righ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(перечислить по видам)</w:t>
            </w:r>
          </w:p>
        </w:tc>
        <w:tc>
          <w:tcPr>
            <w:tcW w:w="2268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- 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затраты на обслуживание кредита (при наличии), в т.ч. 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погашение основного долга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погашение процентов по кредиту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296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rPr>
                <w:rFonts w:ascii="Liberation Sans" w:eastAsia="Liberation Serif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- прочие затраты (работы, услуги, товары)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, всего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296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right"/>
              <w:rPr>
                <w:rFonts w:ascii="Liberation Sans" w:eastAsia="Liberation Serif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(перечислить по видам)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615"/>
        </w:trPr>
        <w:tc>
          <w:tcPr>
            <w:tcW w:w="5016" w:type="dxa"/>
            <w:tcBorders>
              <w:bottom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3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. Налоговые отчисления в бюджеты всех уровней всего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rPr>
          <w:trHeight w:val="330"/>
        </w:trPr>
        <w:tc>
          <w:tcPr>
            <w:tcW w:w="5016" w:type="dxa"/>
            <w:tcBorders>
              <w:top w:val="single" w:sz="6" w:space="0" w:color="000000"/>
            </w:tcBorders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(перечислить виды налогов)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4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. Чистый доход по бизнес-проекту (</w:t>
            </w:r>
            <w:proofErr w:type="spellStart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п.п</w:t>
            </w:r>
            <w:proofErr w:type="spellEnd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. 1- п.2- п.3)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6678C7" w:rsidTr="007232B5">
        <w:tc>
          <w:tcPr>
            <w:tcW w:w="5016" w:type="dxa"/>
          </w:tcPr>
          <w:p w:rsidR="006678C7" w:rsidRDefault="006678C7" w:rsidP="007232B5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6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. Рентабельность проекта, % (п.4/(п.2+п.3</w:t>
            </w:r>
            <w:proofErr w:type="gramStart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))*</w:t>
            </w:r>
            <w:proofErr w:type="gramEnd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100%</w:t>
            </w:r>
          </w:p>
        </w:tc>
        <w:tc>
          <w:tcPr>
            <w:tcW w:w="2268" w:type="dxa"/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6678C7" w:rsidRDefault="006678C7" w:rsidP="007232B5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</w:tbl>
    <w:p w:rsidR="006678C7" w:rsidRDefault="006678C7" w:rsidP="006678C7">
      <w:pPr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6678C7" w:rsidRDefault="006678C7" w:rsidP="006678C7">
      <w:pPr>
        <w:ind w:left="284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     Приложения к бизнес-проекту* на ______ л. в _______ экз.</w:t>
      </w:r>
    </w:p>
    <w:p w:rsidR="006678C7" w:rsidRDefault="006678C7" w:rsidP="006678C7">
      <w:pPr>
        <w:ind w:left="284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6678C7" w:rsidRDefault="006678C7" w:rsidP="006678C7">
      <w:pPr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Подпись руководителя юридического лица/</w:t>
      </w:r>
    </w:p>
    <w:p w:rsidR="006678C7" w:rsidRDefault="006678C7" w:rsidP="006678C7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индивидуального предпринимателя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  <w:highlight w:val="white"/>
        </w:rPr>
        <w:t xml:space="preserve"> ______________ / ________________</w:t>
      </w:r>
    </w:p>
    <w:p w:rsidR="006678C7" w:rsidRDefault="006678C7" w:rsidP="006678C7">
      <w:pPr>
        <w:jc w:val="both"/>
        <w:rPr>
          <w:rFonts w:ascii="Liberation Sans" w:hAnsi="Liberation Sans" w:cs="Liberation Sans"/>
          <w:color w:val="000000"/>
          <w:sz w:val="20"/>
          <w:szCs w:val="2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Liberation Sans" w:eastAsia="Liberation Serif" w:hAnsi="Liberation Sans" w:cs="Liberation Sans"/>
          <w:color w:val="000000" w:themeColor="text1"/>
          <w:sz w:val="20"/>
          <w:szCs w:val="20"/>
          <w:highlight w:val="white"/>
        </w:rPr>
        <w:t xml:space="preserve">              расшифровка подписи</w:t>
      </w:r>
    </w:p>
    <w:p w:rsidR="006678C7" w:rsidRDefault="006678C7" w:rsidP="006678C7">
      <w:pPr>
        <w:ind w:firstLine="708"/>
        <w:jc w:val="both"/>
        <w:rPr>
          <w:rFonts w:ascii="Liberation Sans" w:hAnsi="Liberation Sans" w:cs="Liberation Sans"/>
          <w:color w:val="000000"/>
          <w:sz w:val="20"/>
          <w:szCs w:val="2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0"/>
          <w:szCs w:val="20"/>
          <w:highlight w:val="white"/>
        </w:rPr>
        <w:t>М.П. (при наличии печати)</w:t>
      </w:r>
    </w:p>
    <w:p w:rsidR="006678C7" w:rsidRDefault="006678C7" w:rsidP="006678C7">
      <w:pPr>
        <w:ind w:left="284"/>
        <w:jc w:val="both"/>
        <w:rPr>
          <w:rFonts w:ascii="Liberation Sans" w:hAnsi="Liberation Sans" w:cs="Liberation Sans"/>
          <w:color w:val="000000"/>
          <w:sz w:val="18"/>
          <w:szCs w:val="18"/>
          <w:highlight w:val="white"/>
        </w:rPr>
      </w:pP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color w:val="000000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18"/>
          <w:szCs w:val="18"/>
          <w:highlight w:val="white"/>
        </w:rPr>
        <w:t xml:space="preserve">   * В качестве дополнительных обоснований к бизнес-проекту могут прилагаться: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бухгалтерские и финансовые отчеты;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аудиторские заключения;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данные по анализу рынка;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спецификации продукта, фотографии;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 копии рекламных проспектов;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резюме владельцев и менеджеров;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копии лицензий, разрешений, свидетельств и иных документов, подтверждающих возможности инициатора бизнес-проекта реализовать проект;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копии договоров и протоколов о намерениях, которые в перспективе будут способствовать реализации бизнес-проекта;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рекомендательные письма;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необходимые чертежи;</w:t>
      </w:r>
    </w:p>
    <w:p w:rsidR="006678C7" w:rsidRDefault="006678C7" w:rsidP="006678C7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проектно-сметная документация.</w:t>
      </w:r>
      <w:bookmarkEnd w:id="1"/>
    </w:p>
    <w:p w:rsidR="00D03649" w:rsidRDefault="00D03649"/>
    <w:sectPr w:rsidR="00D0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6678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6678C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6678C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6678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2654"/>
    <w:multiLevelType w:val="multilevel"/>
    <w:tmpl w:val="12689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C7"/>
    <w:rsid w:val="006678C7"/>
    <w:rsid w:val="00D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7DAB-72EF-4C81-9184-228F728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678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8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678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7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rsid w:val="00667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2024-04-04T03:13:00Z</dcterms:created>
  <dcterms:modified xsi:type="dcterms:W3CDTF">2024-04-04T03:14:00Z</dcterms:modified>
</cp:coreProperties>
</file>